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37" w:rsidRDefault="008A5937" w:rsidP="008A593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Sr. Responsable de Protección Civil del Ayuntamiento de Sevilla,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Le comunico que el día</w:t>
      </w:r>
      <w:r>
        <w:rPr>
          <w:rFonts w:ascii="Verdana" w:hAnsi="Verdana"/>
          <w:color w:val="333333"/>
          <w:sz w:val="20"/>
          <w:szCs w:val="20"/>
        </w:rPr>
        <w:tab/>
        <w:t xml:space="preserve">de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 a las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horas se va a proceder a realizar un simulacro nivel </w:t>
      </w:r>
      <w:r>
        <w:rPr>
          <w:rFonts w:ascii="Verdana" w:hAnsi="Verdana"/>
          <w:color w:val="333333"/>
          <w:sz w:val="20"/>
          <w:szCs w:val="20"/>
        </w:rPr>
        <w:tab/>
        <w:t xml:space="preserve"> en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de la Universidad de Sevilla, ubicado en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. 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Sirva la presente comunicación para que proceda a la gestión que tenga establecida en su procedimiento.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Un saludo.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683CE3" w:rsidRPr="00D12BDA" w:rsidRDefault="00683CE3" w:rsidP="00D12BDA"/>
    <w:sectPr w:rsidR="00683CE3" w:rsidRPr="00D12BDA" w:rsidSect="00A3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pPr>
        <w:spacing w:after="0" w:line="240" w:lineRule="auto"/>
      </w:pPr>
      <w:r>
        <w:separator/>
      </w:r>
    </w:p>
  </w:endnote>
  <w:end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pPr>
        <w:spacing w:after="0" w:line="240" w:lineRule="auto"/>
      </w:pPr>
      <w:r>
        <w:separator/>
      </w:r>
    </w:p>
  </w:footnote>
  <w:foot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386"/>
      <w:gridCol w:w="1276"/>
    </w:tblGrid>
    <w:tr w:rsidR="009E22B1" w:rsidTr="00FF2077">
      <w:trPr>
        <w:trHeight w:val="983"/>
      </w:trPr>
      <w:tc>
        <w:tcPr>
          <w:tcW w:w="2553" w:type="dxa"/>
          <w:vMerge w:val="restart"/>
        </w:tcPr>
        <w:p w:rsidR="009E22B1" w:rsidRDefault="00F17A54" w:rsidP="009E22B1">
          <w:bookmarkStart w:id="0" w:name="_GoBack"/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5408" behindDoc="0" locked="0" layoutInCell="1" allowOverlap="1" wp14:anchorId="7838FA13" wp14:editId="3CDEAC74">
                <wp:simplePos x="0" y="0"/>
                <wp:positionH relativeFrom="column">
                  <wp:posOffset>130175</wp:posOffset>
                </wp:positionH>
                <wp:positionV relativeFrom="paragraph">
                  <wp:posOffset>50165</wp:posOffset>
                </wp:positionV>
                <wp:extent cx="1224000" cy="875931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9E22B1">
            <w:rPr>
              <w:noProof/>
            </w:rPr>
            <w:t xml:space="preserve"> </w:t>
          </w:r>
        </w:p>
      </w:tc>
      <w:tc>
        <w:tcPr>
          <w:tcW w:w="5386" w:type="dxa"/>
          <w:vAlign w:val="center"/>
        </w:tcPr>
        <w:p w:rsidR="009E22B1" w:rsidRPr="0042580E" w:rsidRDefault="008A5937" w:rsidP="009E22B1">
          <w:pPr>
            <w:jc w:val="center"/>
            <w:rPr>
              <w:rFonts w:ascii="Arial" w:hAnsi="Arial" w:cs="Arial"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COMUNICADO DE LA REALIZACIÓN DEL SIMULACRO A PROTECCIÓN CIVIL</w:t>
          </w:r>
        </w:p>
      </w:tc>
      <w:tc>
        <w:tcPr>
          <w:tcW w:w="1276" w:type="dxa"/>
          <w:vAlign w:val="center"/>
        </w:tcPr>
        <w:p w:rsidR="009E22B1" w:rsidRPr="0042580E" w:rsidRDefault="009E22B1" w:rsidP="00FF2077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FF2077">
            <w:rPr>
              <w:rFonts w:ascii="Arial" w:hAnsi="Arial" w:cs="Arial"/>
              <w:b/>
            </w:rPr>
            <w:t>V</w:t>
          </w:r>
          <w:r w:rsidR="008A5937">
            <w:rPr>
              <w:rFonts w:ascii="Arial" w:hAnsi="Arial" w:cs="Arial"/>
              <w:b/>
            </w:rPr>
            <w:t>I</w:t>
          </w:r>
        </w:p>
      </w:tc>
    </w:tr>
    <w:tr w:rsidR="008125B1" w:rsidTr="00FF207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386" w:type="dxa"/>
          <w:vAlign w:val="center"/>
        </w:tcPr>
        <w:p w:rsidR="008125B1" w:rsidRPr="0042580E" w:rsidRDefault="008125B1" w:rsidP="008125B1">
          <w:pPr>
            <w:jc w:val="center"/>
            <w:rPr>
              <w:rFonts w:ascii="Arial" w:hAnsi="Arial" w:cs="Arial"/>
            </w:rPr>
          </w:pPr>
          <w:r w:rsidRPr="00043DA4">
            <w:rPr>
              <w:rFonts w:ascii="Arial" w:hAnsi="Arial" w:cs="Arial"/>
            </w:rPr>
            <w:t xml:space="preserve">Guía </w:t>
          </w:r>
          <w:r>
            <w:rPr>
              <w:rFonts w:ascii="Arial" w:hAnsi="Arial" w:cs="Arial"/>
            </w:rPr>
            <w:t xml:space="preserve"> para  la Implantación y S</w:t>
          </w:r>
          <w:r w:rsidRPr="00043DA4">
            <w:rPr>
              <w:rFonts w:ascii="Arial" w:hAnsi="Arial" w:cs="Arial"/>
            </w:rPr>
            <w:t xml:space="preserve">eguimiento de Planes de Autoprotección en la Universidad de Sevilla </w:t>
          </w:r>
        </w:p>
      </w:tc>
      <w:tc>
        <w:tcPr>
          <w:tcW w:w="1276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F17A54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  <w:r w:rsidRPr="00EF5702">
            <w:rPr>
              <w:rFonts w:ascii="Arial" w:hAnsi="Arial" w:cs="Arial"/>
              <w:sz w:val="24"/>
              <w:szCs w:val="32"/>
            </w:rPr>
            <w:t xml:space="preserve"> de </w:t>
          </w: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F17A54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D6BBD"/>
    <w:rsid w:val="001F18B8"/>
    <w:rsid w:val="0021566C"/>
    <w:rsid w:val="002E4285"/>
    <w:rsid w:val="00383DDC"/>
    <w:rsid w:val="00384EB6"/>
    <w:rsid w:val="00431E27"/>
    <w:rsid w:val="00446CF2"/>
    <w:rsid w:val="0046283A"/>
    <w:rsid w:val="00473343"/>
    <w:rsid w:val="004D3237"/>
    <w:rsid w:val="004E260D"/>
    <w:rsid w:val="005736D1"/>
    <w:rsid w:val="005815DA"/>
    <w:rsid w:val="005A2602"/>
    <w:rsid w:val="005E13D4"/>
    <w:rsid w:val="005F05B8"/>
    <w:rsid w:val="00645056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74481"/>
    <w:rsid w:val="008A5937"/>
    <w:rsid w:val="00976EE0"/>
    <w:rsid w:val="009C3610"/>
    <w:rsid w:val="009C3A63"/>
    <w:rsid w:val="009D56D4"/>
    <w:rsid w:val="009E22B1"/>
    <w:rsid w:val="00A12D49"/>
    <w:rsid w:val="00A3442B"/>
    <w:rsid w:val="00A45D15"/>
    <w:rsid w:val="00A651C6"/>
    <w:rsid w:val="00B50042"/>
    <w:rsid w:val="00B64ED6"/>
    <w:rsid w:val="00D12BDA"/>
    <w:rsid w:val="00D856C8"/>
    <w:rsid w:val="00E71872"/>
    <w:rsid w:val="00F17A54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C32E-D8FA-4D2F-88E3-8F5F01C3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6</cp:revision>
  <cp:lastPrinted>2016-02-12T12:09:00Z</cp:lastPrinted>
  <dcterms:created xsi:type="dcterms:W3CDTF">2016-02-16T12:12:00Z</dcterms:created>
  <dcterms:modified xsi:type="dcterms:W3CDTF">2016-04-05T15:28:00Z</dcterms:modified>
</cp:coreProperties>
</file>